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A2A3" w14:textId="529C218B" w:rsidR="00280495" w:rsidRPr="00892934" w:rsidRDefault="00892934" w:rsidP="00892934">
      <w:pPr>
        <w:pStyle w:val="Titel"/>
        <w:spacing w:after="240"/>
        <w:rPr>
          <w:rFonts w:ascii="PT Sans Narrow" w:hAnsi="PT Sans Narrow"/>
          <w:color w:val="8D1D81"/>
          <w:sz w:val="40"/>
          <w:szCs w:val="40"/>
          <w:lang w:val="de-DE"/>
        </w:rPr>
      </w:pPr>
      <w:r w:rsidRPr="3A5B5DD7">
        <w:rPr>
          <w:rFonts w:ascii="PT Sans Narrow" w:hAnsi="PT Sans Narrow"/>
          <w:color w:val="8D1D81"/>
          <w:sz w:val="40"/>
          <w:szCs w:val="40"/>
          <w:lang w:val="de-DE"/>
        </w:rPr>
        <w:t>Deutsch</w:t>
      </w:r>
      <w:r w:rsidR="6A840A5B" w:rsidRPr="3A5B5DD7">
        <w:rPr>
          <w:rFonts w:ascii="PT Sans Narrow" w:hAnsi="PT Sans Narrow"/>
          <w:color w:val="8D1D81"/>
          <w:sz w:val="40"/>
          <w:szCs w:val="40"/>
          <w:lang w:val="de-DE"/>
        </w:rPr>
        <w:t xml:space="preserve"> </w:t>
      </w:r>
      <w:r w:rsidRPr="3A5B5DD7">
        <w:rPr>
          <w:rFonts w:ascii="PT Sans Narrow" w:hAnsi="PT Sans Narrow"/>
          <w:color w:val="8D1D81"/>
          <w:sz w:val="40"/>
          <w:szCs w:val="40"/>
          <w:lang w:val="de-DE"/>
        </w:rPr>
        <w:t>lernen geht auch Zuhause:</w:t>
      </w:r>
    </w:p>
    <w:p w14:paraId="302B48DB" w14:textId="784B4652" w:rsidR="00ED155F" w:rsidRDefault="00D53A43" w:rsidP="3A5B5DD7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>
        <w:r w:rsidR="00ED155F" w:rsidRPr="00DD4931">
          <w:rPr>
            <w:rStyle w:val="Hyperlink"/>
          </w:rPr>
          <w:t>Deutsch am Arbeitsplatz</w:t>
        </w:r>
      </w:hyperlink>
      <w:r w:rsidR="00ED155F" w:rsidRPr="00ED155F">
        <w:rPr>
          <w:rStyle w:val="Hyperlink"/>
          <w:color w:val="auto"/>
          <w:u w:val="none"/>
        </w:rPr>
        <w:t xml:space="preserve"> </w:t>
      </w:r>
      <w:r w:rsidR="00ED155F" w:rsidRPr="3A5B5DD7">
        <w:rPr>
          <w:rStyle w:val="Hyperlink"/>
          <w:color w:val="auto"/>
          <w:u w:val="none"/>
        </w:rPr>
        <w:t>des Goethe Instituts</w:t>
      </w:r>
      <w:r w:rsidR="00CD3F71">
        <w:rPr>
          <w:rStyle w:val="Hyperlink"/>
          <w:color w:val="auto"/>
          <w:u w:val="none"/>
        </w:rPr>
        <w:t xml:space="preserve"> </w:t>
      </w:r>
    </w:p>
    <w:p w14:paraId="57BC9D09" w14:textId="77777777" w:rsidR="00FB0F05" w:rsidRDefault="00FB0F05" w:rsidP="00FB0F05">
      <w:pPr>
        <w:pStyle w:val="Listenabsatz"/>
        <w:numPr>
          <w:ilvl w:val="0"/>
          <w:numId w:val="1"/>
        </w:numPr>
        <w:rPr>
          <w:rStyle w:val="Hyperlink"/>
        </w:rPr>
      </w:pPr>
      <w:hyperlink r:id="rId11" w:history="1">
        <w:r w:rsidRPr="00FB0F05">
          <w:rPr>
            <w:rStyle w:val="Hyperlink"/>
          </w:rPr>
          <w:t>Deutsch-</w:t>
        </w:r>
        <w:proofErr w:type="spellStart"/>
        <w:r w:rsidRPr="00FB0F05">
          <w:rPr>
            <w:rStyle w:val="Hyperlink"/>
          </w:rPr>
          <w:t>Podcast</w:t>
        </w:r>
      </w:hyperlink>
      <w:proofErr w:type="spellEnd"/>
    </w:p>
    <w:p w14:paraId="07148B5D" w14:textId="25C0279E" w:rsidR="00FB0F05" w:rsidRDefault="00FB0F05" w:rsidP="00FB0F05">
      <w:pPr>
        <w:pStyle w:val="Listenabsatz"/>
        <w:numPr>
          <w:ilvl w:val="0"/>
          <w:numId w:val="1"/>
        </w:numPr>
        <w:rPr>
          <w:rStyle w:val="Hyperlink"/>
        </w:rPr>
      </w:pPr>
      <w:hyperlink r:id="rId12" w:history="1">
        <w:r w:rsidRPr="00FB0F05">
          <w:rPr>
            <w:rStyle w:val="Hyperlink"/>
          </w:rPr>
          <w:t>Deutschtrainer</w:t>
        </w:r>
      </w:hyperlink>
    </w:p>
    <w:p w14:paraId="7C657C59" w14:textId="2A5DE034" w:rsidR="00FB0F05" w:rsidRPr="00FB0F05" w:rsidRDefault="00FB0F05" w:rsidP="00FB0F05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3" w:history="1">
        <w:r w:rsidRPr="00FB0F05">
          <w:rPr>
            <w:rStyle w:val="Hyperlink"/>
          </w:rPr>
          <w:t>Deutsche im Alltag </w:t>
        </w:r>
      </w:hyperlink>
      <w:r w:rsidRPr="00FB0F05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Pr="00FB0F05">
        <w:rPr>
          <w:rStyle w:val="Hyperlink"/>
          <w:color w:val="auto"/>
          <w:u w:val="none"/>
        </w:rPr>
        <w:t>Alltagsdeutsch</w:t>
      </w:r>
    </w:p>
    <w:p w14:paraId="7D1F365C" w14:textId="0481E0E3" w:rsidR="00FB0F05" w:rsidRPr="00FB0F05" w:rsidRDefault="00FB0F05" w:rsidP="00FB0F05">
      <w:pPr>
        <w:pStyle w:val="Listenabsatz"/>
        <w:numPr>
          <w:ilvl w:val="0"/>
          <w:numId w:val="1"/>
        </w:numPr>
        <w:rPr>
          <w:rStyle w:val="Hyperlink"/>
        </w:rPr>
      </w:pPr>
      <w:hyperlink r:id="rId14" w:history="1">
        <w:r w:rsidRPr="00FB0F05">
          <w:rPr>
            <w:rStyle w:val="Hyperlink"/>
          </w:rPr>
          <w:t>Easy German</w:t>
        </w:r>
      </w:hyperlink>
    </w:p>
    <w:p w14:paraId="08BE986F" w14:textId="67CC9EE2" w:rsidR="00FB0F05" w:rsidRPr="00FB0F05" w:rsidRDefault="00FB0F05" w:rsidP="3A5B5DD7">
      <w:pPr>
        <w:pStyle w:val="Listenabsatz"/>
        <w:numPr>
          <w:ilvl w:val="0"/>
          <w:numId w:val="1"/>
        </w:numPr>
        <w:rPr>
          <w:rStyle w:val="Hyperlink"/>
        </w:rPr>
      </w:pPr>
      <w:hyperlink r:id="rId15" w:history="1">
        <w:r w:rsidRPr="00FB0F05">
          <w:rPr>
            <w:rStyle w:val="Hyperlink"/>
          </w:rPr>
          <w:t>Wort der Woche</w:t>
        </w:r>
      </w:hyperlink>
    </w:p>
    <w:p w14:paraId="0796D50D" w14:textId="77777777" w:rsidR="00ED155F" w:rsidRP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6">
        <w:r w:rsidR="00ED155F" w:rsidRPr="00DD4931">
          <w:rPr>
            <w:rStyle w:val="Hyperlink"/>
          </w:rPr>
          <w:t>Deutsch zum Mitnehmen</w:t>
        </w:r>
        <w:r w:rsidR="00ED155F" w:rsidRPr="00ED155F">
          <w:rPr>
            <w:rStyle w:val="Hyperlink"/>
            <w:color w:val="auto"/>
            <w:u w:val="none"/>
          </w:rPr>
          <w:t xml:space="preserve"> – funktioniert unterwegs und zuhause</w:t>
        </w:r>
      </w:hyperlink>
      <w:r w:rsidR="00ED155F" w:rsidRPr="00ED155F">
        <w:rPr>
          <w:rStyle w:val="Hyperlink"/>
          <w:color w:val="auto"/>
          <w:u w:val="none"/>
        </w:rPr>
        <w:t xml:space="preserve"> </w:t>
      </w:r>
    </w:p>
    <w:p w14:paraId="4077FEE2" w14:textId="77777777" w:rsidR="00ED155F" w:rsidRPr="00DD4931" w:rsidRDefault="00D53A43" w:rsidP="00892934">
      <w:pPr>
        <w:pStyle w:val="Listenabsatz"/>
        <w:numPr>
          <w:ilvl w:val="0"/>
          <w:numId w:val="1"/>
        </w:numPr>
        <w:rPr>
          <w:rStyle w:val="Hyperlink"/>
        </w:rPr>
      </w:pPr>
      <w:hyperlink r:id="rId17">
        <w:r w:rsidR="00ED155F" w:rsidRPr="00DD4931">
          <w:rPr>
            <w:rStyle w:val="Hyperlink"/>
          </w:rPr>
          <w:t>Deutsche Welle</w:t>
        </w:r>
      </w:hyperlink>
    </w:p>
    <w:p w14:paraId="5679EF8E" w14:textId="77777777" w:rsidR="00ED155F" w:rsidRPr="00892934" w:rsidRDefault="00ED155F" w:rsidP="00892934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 w:rsidRPr="3A5B5DD7">
        <w:rPr>
          <w:rStyle w:val="Hyperlink"/>
          <w:color w:val="auto"/>
          <w:u w:val="none"/>
        </w:rPr>
        <w:t xml:space="preserve">Kostenlose </w:t>
      </w:r>
      <w:r w:rsidRPr="00DD4931">
        <w:rPr>
          <w:rStyle w:val="Hyperlink"/>
        </w:rPr>
        <w:t>Online-Kurse</w:t>
      </w:r>
      <w:r w:rsidRPr="3A5B5DD7">
        <w:rPr>
          <w:rStyle w:val="Hyperlink"/>
          <w:color w:val="auto"/>
          <w:u w:val="none"/>
        </w:rPr>
        <w:t xml:space="preserve"> der </w:t>
      </w:r>
      <w:hyperlink r:id="rId18">
        <w:r w:rsidRPr="00ED155F">
          <w:rPr>
            <w:rStyle w:val="Hyperlink"/>
            <w:color w:val="auto"/>
            <w:u w:val="none"/>
          </w:rPr>
          <w:t>bayerischen Hochschulen</w:t>
        </w:r>
      </w:hyperlink>
    </w:p>
    <w:p w14:paraId="1EE7F10E" w14:textId="77777777" w:rsidR="00ED155F" w:rsidRPr="00ED155F" w:rsidRDefault="00ED155F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 w:rsidRPr="00ED155F">
        <w:rPr>
          <w:rStyle w:val="Hyperlink"/>
          <w:color w:val="auto"/>
          <w:u w:val="none"/>
        </w:rPr>
        <w:t xml:space="preserve">Kostenloser </w:t>
      </w:r>
      <w:hyperlink r:id="rId19" w:history="1">
        <w:r w:rsidRPr="00DD4931">
          <w:rPr>
            <w:rStyle w:val="Hyperlink"/>
          </w:rPr>
          <w:t>Sprachtrainer</w:t>
        </w:r>
      </w:hyperlink>
      <w:r w:rsidRPr="00ED155F">
        <w:rPr>
          <w:rStyle w:val="Hyperlink"/>
          <w:color w:val="auto"/>
          <w:u w:val="none"/>
        </w:rPr>
        <w:t xml:space="preserve"> (A1) als App</w:t>
      </w:r>
    </w:p>
    <w:p w14:paraId="43177117" w14:textId="77777777" w:rsidR="00ED155F" w:rsidRP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0" w:history="1">
        <w:r w:rsidR="00ED155F" w:rsidRPr="00DD4931">
          <w:rPr>
            <w:rStyle w:val="Hyperlink"/>
          </w:rPr>
          <w:t xml:space="preserve">Kostenloser Videosprachkurs </w:t>
        </w:r>
        <w:r w:rsidR="00ED155F" w:rsidRPr="00ED155F">
          <w:rPr>
            <w:rStyle w:val="Hyperlink"/>
            <w:color w:val="auto"/>
            <w:u w:val="none"/>
          </w:rPr>
          <w:t xml:space="preserve">im Serien- / </w:t>
        </w:r>
        <w:proofErr w:type="spellStart"/>
        <w:r w:rsidR="00ED155F" w:rsidRPr="00ED155F">
          <w:rPr>
            <w:rStyle w:val="Hyperlink"/>
            <w:color w:val="auto"/>
            <w:u w:val="none"/>
          </w:rPr>
          <w:t>Telenovelaformat</w:t>
        </w:r>
        <w:proofErr w:type="spellEnd"/>
      </w:hyperlink>
      <w:r w:rsidR="00ED155F" w:rsidRPr="00ED155F">
        <w:rPr>
          <w:rStyle w:val="Hyperlink"/>
          <w:color w:val="auto"/>
          <w:u w:val="none"/>
        </w:rPr>
        <w:t xml:space="preserve"> (A1-B2) von der Deutschen Welle </w:t>
      </w:r>
    </w:p>
    <w:p w14:paraId="755A5260" w14:textId="77777777" w:rsidR="00ED155F" w:rsidRP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1" w:history="1">
        <w:r w:rsidR="00ED155F" w:rsidRPr="00DD4931">
          <w:rPr>
            <w:rStyle w:val="Hyperlink"/>
          </w:rPr>
          <w:t>Lern Deutsch</w:t>
        </w:r>
      </w:hyperlink>
      <w:r w:rsidR="00ED155F" w:rsidRPr="00ED155F">
        <w:rPr>
          <w:rStyle w:val="Hyperlink"/>
          <w:color w:val="auto"/>
          <w:u w:val="none"/>
        </w:rPr>
        <w:t xml:space="preserve"> – Kostenloses Online-Sprachspiel vom Goethe-Institut</w:t>
      </w:r>
    </w:p>
    <w:p w14:paraId="2517109B" w14:textId="77777777" w:rsidR="00ED155F" w:rsidRPr="00ED155F" w:rsidRDefault="00D53A43" w:rsidP="00892934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2">
        <w:r w:rsidR="00ED155F" w:rsidRPr="00DD4931">
          <w:rPr>
            <w:rStyle w:val="Hyperlink"/>
          </w:rPr>
          <w:t>Mehrsprachiges Fachwörterbuch f</w:t>
        </w:r>
        <w:r w:rsidR="00ED155F" w:rsidRPr="00ED155F">
          <w:rPr>
            <w:rStyle w:val="Hyperlink"/>
            <w:color w:val="auto"/>
            <w:u w:val="none"/>
          </w:rPr>
          <w:t>ür das berufliche Anerkennungsverfahren</w:t>
        </w:r>
      </w:hyperlink>
    </w:p>
    <w:p w14:paraId="00E4DB29" w14:textId="77777777" w:rsidR="00ED155F" w:rsidRP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3" w:history="1">
        <w:r w:rsidR="00ED155F" w:rsidRPr="00DD4931">
          <w:rPr>
            <w:rStyle w:val="Hyperlink"/>
          </w:rPr>
          <w:t>Nicos Weg</w:t>
        </w:r>
      </w:hyperlink>
      <w:r w:rsidR="00ED155F" w:rsidRPr="00ED155F">
        <w:rPr>
          <w:rStyle w:val="Hyperlink"/>
          <w:color w:val="auto"/>
          <w:u w:val="none"/>
        </w:rPr>
        <w:t xml:space="preserve"> – ein mobiler Deutschkurs</w:t>
      </w:r>
    </w:p>
    <w:p w14:paraId="66B866FE" w14:textId="77777777" w:rsidR="00ED155F" w:rsidRP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4" w:anchor="/wws/deutsch.php?sid=38780260451813746462730633063080S7be0340e">
        <w:proofErr w:type="gramStart"/>
        <w:r w:rsidR="00ED155F" w:rsidRPr="00DD4931">
          <w:rPr>
            <w:rStyle w:val="Hyperlink"/>
          </w:rPr>
          <w:t>Online Deutschkurse</w:t>
        </w:r>
        <w:proofErr w:type="gramEnd"/>
        <w:r w:rsidR="00ED155F" w:rsidRPr="00ED155F">
          <w:rPr>
            <w:rStyle w:val="Hyperlink"/>
            <w:color w:val="auto"/>
            <w:u w:val="none"/>
          </w:rPr>
          <w:t xml:space="preserve"> der VHS</w:t>
        </w:r>
      </w:hyperlink>
      <w:r w:rsidR="00ED155F" w:rsidRPr="00ED155F">
        <w:rPr>
          <w:rStyle w:val="Hyperlink"/>
          <w:color w:val="auto"/>
          <w:u w:val="none"/>
        </w:rPr>
        <w:t xml:space="preserve"> </w:t>
      </w:r>
    </w:p>
    <w:p w14:paraId="4B5419D5" w14:textId="77777777" w:rsidR="00ED155F" w:rsidRPr="00ED155F" w:rsidRDefault="00D53A43" w:rsidP="00892934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5">
        <w:r w:rsidR="00ED155F" w:rsidRPr="00CD3F71">
          <w:rPr>
            <w:rStyle w:val="Hyperlink"/>
          </w:rPr>
          <w:t xml:space="preserve">Sprachflyer, Poster &amp; </w:t>
        </w:r>
        <w:proofErr w:type="spellStart"/>
        <w:r w:rsidR="00ED155F" w:rsidRPr="00CD3F71">
          <w:rPr>
            <w:rStyle w:val="Hyperlink"/>
          </w:rPr>
          <w:t>Sketchnotes</w:t>
        </w:r>
        <w:proofErr w:type="spellEnd"/>
      </w:hyperlink>
      <w:r w:rsidR="00ED155F" w:rsidRPr="00CD3F71">
        <w:rPr>
          <w:rStyle w:val="Hyperlink"/>
        </w:rPr>
        <w:t xml:space="preserve"> </w:t>
      </w:r>
      <w:r w:rsidR="00ED155F" w:rsidRPr="3A5B5DD7">
        <w:rPr>
          <w:rStyle w:val="Hyperlink"/>
          <w:color w:val="auto"/>
          <w:u w:val="none"/>
        </w:rPr>
        <w:t>von Netzwerk integriert Flüchtlinge</w:t>
      </w:r>
    </w:p>
    <w:p w14:paraId="746FD379" w14:textId="3B909A2F" w:rsidR="00ED155F" w:rsidRDefault="00D53A43" w:rsidP="00ED155F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6">
        <w:r w:rsidR="00ED155F" w:rsidRPr="00ED155F">
          <w:rPr>
            <w:rStyle w:val="Hyperlink"/>
            <w:color w:val="auto"/>
            <w:u w:val="none"/>
          </w:rPr>
          <w:t xml:space="preserve">STUBENHOCKER – </w:t>
        </w:r>
        <w:r w:rsidR="00ED155F" w:rsidRPr="00CD3F71">
          <w:rPr>
            <w:rStyle w:val="Hyperlink"/>
          </w:rPr>
          <w:t>ZU HAUSE DEUTSCH LERNEN</w:t>
        </w:r>
      </w:hyperlink>
    </w:p>
    <w:p w14:paraId="3577D005" w14:textId="36CC8E2B" w:rsidR="00CD3F71" w:rsidRPr="00CD3F71" w:rsidRDefault="00D53A43" w:rsidP="00CD3F71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7" w:history="1">
        <w:r w:rsidR="00CD3F71" w:rsidRPr="00CD3F71">
          <w:rPr>
            <w:rStyle w:val="Hyperlink"/>
          </w:rPr>
          <w:t>KOSTENLOS DEUTSCH ÜBEN</w:t>
        </w:r>
      </w:hyperlink>
    </w:p>
    <w:sectPr w:rsidR="00CD3F71" w:rsidRPr="00CD3F71" w:rsidSect="00892934">
      <w:headerReference w:type="default" r:id="rId28"/>
      <w:footerReference w:type="default" r:id="rId2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433" w14:textId="77777777" w:rsidR="00D53A43" w:rsidRDefault="00D53A43" w:rsidP="00892934">
      <w:pPr>
        <w:spacing w:after="0" w:line="240" w:lineRule="auto"/>
      </w:pPr>
      <w:r>
        <w:separator/>
      </w:r>
    </w:p>
  </w:endnote>
  <w:endnote w:type="continuationSeparator" w:id="0">
    <w:p w14:paraId="0B341DED" w14:textId="77777777" w:rsidR="00D53A43" w:rsidRDefault="00D53A43" w:rsidP="0089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B38F" w14:textId="77777777" w:rsidR="00892934" w:rsidRPr="00DD5999" w:rsidRDefault="00892934" w:rsidP="00892934">
    <w:pPr>
      <w:pStyle w:val="KeinLeerraum"/>
      <w:rPr>
        <w:rFonts w:ascii="PT Sans Narrow" w:hAnsi="PT Sans Narrow"/>
        <w:sz w:val="18"/>
        <w:szCs w:val="18"/>
        <w:lang w:val="de-DE"/>
      </w:rPr>
    </w:pPr>
    <w:r w:rsidRPr="00DD5999">
      <w:rPr>
        <w:rFonts w:ascii="PT Sans Narrow" w:hAnsi="PT Sans Narrow"/>
        <w:sz w:val="18"/>
        <w:szCs w:val="18"/>
        <w:lang w:val="de-DE"/>
      </w:rPr>
      <w:t xml:space="preserve">Wir bemühen uns um aktuelle und korrekte Information, können aber keine Gewähr für fehlerlose Inhalte übernehmen. </w:t>
    </w:r>
  </w:p>
  <w:p w14:paraId="57A3FBA1" w14:textId="77777777" w:rsidR="00892934" w:rsidRDefault="00892934" w:rsidP="00892934">
    <w:pPr>
      <w:pStyle w:val="KeinLeerraum"/>
      <w:rPr>
        <w:sz w:val="20"/>
      </w:rPr>
    </w:pPr>
  </w:p>
  <w:p w14:paraId="2EC1DC2D" w14:textId="1A0BF433" w:rsidR="00892934" w:rsidRPr="00336F02" w:rsidRDefault="00892934" w:rsidP="00892934">
    <w:pPr>
      <w:pStyle w:val="KeinLeerraum"/>
      <w:rPr>
        <w:sz w:val="20"/>
      </w:rPr>
    </w:pPr>
    <w:r>
      <w:rPr>
        <w:noProof/>
      </w:rPr>
      <w:drawing>
        <wp:inline distT="0" distB="0" distL="0" distR="0" wp14:anchorId="5E288575" wp14:editId="5394D4E9">
          <wp:extent cx="1245623" cy="540000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2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0FB8CEB5" wp14:editId="3FDEA3FC">
          <wp:extent cx="1564270" cy="54000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27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62540" w14:textId="77777777" w:rsidR="00892934" w:rsidRDefault="008929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BAC3" w14:textId="77777777" w:rsidR="00D53A43" w:rsidRDefault="00D53A43" w:rsidP="00892934">
      <w:pPr>
        <w:spacing w:after="0" w:line="240" w:lineRule="auto"/>
      </w:pPr>
      <w:r>
        <w:separator/>
      </w:r>
    </w:p>
  </w:footnote>
  <w:footnote w:type="continuationSeparator" w:id="0">
    <w:p w14:paraId="2F0DA253" w14:textId="77777777" w:rsidR="00D53A43" w:rsidRDefault="00D53A43" w:rsidP="0089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65C7" w14:textId="77777777" w:rsidR="00892934" w:rsidRPr="00977AB9" w:rsidRDefault="00892934" w:rsidP="00892934">
    <w:pPr>
      <w:pStyle w:val="Kopfzeile"/>
    </w:pPr>
    <w:bookmarkStart w:id="0" w:name="_Hlk71012098"/>
    <w:bookmarkStart w:id="1" w:name="_Hlk71012099"/>
    <w:r>
      <w:rPr>
        <w:noProof/>
      </w:rPr>
      <w:drawing>
        <wp:anchor distT="0" distB="0" distL="114300" distR="114300" simplePos="0" relativeHeight="251660288" behindDoc="0" locked="0" layoutInCell="1" allowOverlap="1" wp14:anchorId="04DA7F61" wp14:editId="4D5557EC">
          <wp:simplePos x="0" y="0"/>
          <wp:positionH relativeFrom="margin">
            <wp:posOffset>3976370</wp:posOffset>
          </wp:positionH>
          <wp:positionV relativeFrom="margin">
            <wp:posOffset>-1213485</wp:posOffset>
          </wp:positionV>
          <wp:extent cx="2205990" cy="890905"/>
          <wp:effectExtent l="0" t="0" r="3810" b="4445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1" t="26286" r="21954" b="38786"/>
                  <a:stretch/>
                </pic:blipFill>
                <pic:spPr bwMode="auto">
                  <a:xfrm>
                    <a:off x="0" y="0"/>
                    <a:ext cx="220599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A01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E1ACE9A" wp14:editId="4574C9EE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1635125" cy="765175"/>
          <wp:effectExtent l="0" t="0" r="3175" b="0"/>
          <wp:wrapTopAndBottom/>
          <wp:docPr id="17" name="Inhaltsplatzhalter 4">
            <a:extLst xmlns:a="http://schemas.openxmlformats.org/drawingml/2006/main">
              <a:ext uri="{FF2B5EF4-FFF2-40B4-BE49-F238E27FC236}">
                <a16:creationId xmlns:a16="http://schemas.microsoft.com/office/drawing/2014/main" id="{C618664D-4386-420D-B9A2-1C5D46957550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haltsplatzhalter 4">
                    <a:extLst>
                      <a:ext uri="{FF2B5EF4-FFF2-40B4-BE49-F238E27FC236}">
                        <a16:creationId xmlns:a16="http://schemas.microsoft.com/office/drawing/2014/main" id="{C618664D-4386-420D-B9A2-1C5D46957550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3A1FC0A3" w14:textId="77777777" w:rsidR="00892934" w:rsidRDefault="00892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5AF7"/>
    <w:multiLevelType w:val="hybridMultilevel"/>
    <w:tmpl w:val="B226FA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34"/>
    <w:rsid w:val="00054475"/>
    <w:rsid w:val="000C747A"/>
    <w:rsid w:val="00145CFD"/>
    <w:rsid w:val="00167216"/>
    <w:rsid w:val="00222FB9"/>
    <w:rsid w:val="002543C6"/>
    <w:rsid w:val="00280495"/>
    <w:rsid w:val="00771B92"/>
    <w:rsid w:val="00804524"/>
    <w:rsid w:val="00840DEB"/>
    <w:rsid w:val="00856164"/>
    <w:rsid w:val="00892934"/>
    <w:rsid w:val="00CD3F71"/>
    <w:rsid w:val="00D53A43"/>
    <w:rsid w:val="00DD4931"/>
    <w:rsid w:val="00EA5B5E"/>
    <w:rsid w:val="00ED155F"/>
    <w:rsid w:val="00FB0F05"/>
    <w:rsid w:val="00FD4F2F"/>
    <w:rsid w:val="09B4CA77"/>
    <w:rsid w:val="0E58D238"/>
    <w:rsid w:val="11F17736"/>
    <w:rsid w:val="2F065F9F"/>
    <w:rsid w:val="3A5B5DD7"/>
    <w:rsid w:val="3E42F98D"/>
    <w:rsid w:val="5DE161CC"/>
    <w:rsid w:val="68E839FA"/>
    <w:rsid w:val="6938DD1E"/>
    <w:rsid w:val="6A8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ACBB"/>
  <w15:chartTrackingRefBased/>
  <w15:docId w15:val="{37679C8C-B5E8-4BBB-8D87-D20506B1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92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9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29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293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293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2934"/>
  </w:style>
  <w:style w:type="paragraph" w:styleId="Fuzeile">
    <w:name w:val="footer"/>
    <w:basedOn w:val="Standard"/>
    <w:link w:val="FuzeileZchn"/>
    <w:uiPriority w:val="99"/>
    <w:unhideWhenUsed/>
    <w:rsid w:val="0089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2934"/>
  </w:style>
  <w:style w:type="paragraph" w:styleId="KeinLeerraum">
    <w:name w:val="No Spacing"/>
    <w:uiPriority w:val="1"/>
    <w:qFormat/>
    <w:rsid w:val="00892934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paragraph" w:styleId="Titel">
    <w:name w:val="Title"/>
    <w:basedOn w:val="Standard"/>
    <w:next w:val="Standard"/>
    <w:link w:val="TitelZchn"/>
    <w:uiPriority w:val="10"/>
    <w:qFormat/>
    <w:rsid w:val="008929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72"/>
      <w:szCs w:val="7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892934"/>
    <w:rPr>
      <w:rFonts w:asciiTheme="majorHAnsi" w:eastAsiaTheme="majorEastAsia" w:hAnsiTheme="majorHAnsi" w:cstheme="majorBidi"/>
      <w:color w:val="4472C4" w:themeColor="accent1"/>
      <w:kern w:val="28"/>
      <w:sz w:val="72"/>
      <w:szCs w:val="72"/>
      <w:lang w:val="en-US"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771B92"/>
    <w:rPr>
      <w:color w:val="954F72" w:themeColor="followedHyperlink"/>
      <w:u w:val="single"/>
    </w:rPr>
  </w:style>
  <w:style w:type="character" w:customStyle="1" w:styleId="hdl">
    <w:name w:val="hdl"/>
    <w:basedOn w:val="Absatz-Standardschriftart"/>
    <w:rsid w:val="00CD3F7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F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w.com/de/alltagsdeutsch/s-9214" TargetMode="External"/><Relationship Id="rId18" Type="http://schemas.openxmlformats.org/officeDocument/2006/relationships/hyperlink" Target="https://open.vhb.org/" TargetMode="External"/><Relationship Id="rId26" Type="http://schemas.openxmlformats.org/officeDocument/2006/relationships/hyperlink" Target="https://www.goethe.de/de/m/spr/ueb/stu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rnen.goethe.de/spiele/lerndeutsch/LernDeutsch_WebGL_21_01/index.html?refresh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w.com/de/deutschtrainer-lektionen/s-32889" TargetMode="External"/><Relationship Id="rId17" Type="http://schemas.openxmlformats.org/officeDocument/2006/relationships/hyperlink" Target="https://www.dw.com/de/themen/erste-schritte-in-deutschland/s-32443" TargetMode="External"/><Relationship Id="rId25" Type="http://schemas.openxmlformats.org/officeDocument/2006/relationships/hyperlink" Target="https://www.unternehmen-integrieren-fluechtlinge.de/medien/sprachfly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w.com/de/deutsch-zum-mitnehmen-funktioniert-unterwegs-und-zuhause/a-53039438" TargetMode="External"/><Relationship Id="rId20" Type="http://schemas.openxmlformats.org/officeDocument/2006/relationships/hyperlink" Target="https://www.dw.com/de/deutsch-lernen/telenovela/s-131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utsch-podcast.com/podcast-hoeren/" TargetMode="External"/><Relationship Id="rId24" Type="http://schemas.openxmlformats.org/officeDocument/2006/relationships/hyperlink" Target="https://deutsch.vhs-lernportal.de/wws/9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w.com/de/wort-der-woche/s-9031" TargetMode="External"/><Relationship Id="rId23" Type="http://schemas.openxmlformats.org/officeDocument/2006/relationships/hyperlink" Target="https://learngerman.dw.com/de/nicos-weg/c-3651968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ethe.de/de/spr/ueb/daa.html" TargetMode="External"/><Relationship Id="rId19" Type="http://schemas.openxmlformats.org/officeDocument/2006/relationships/hyperlink" Target="https://www.goethe.de/de/spr/ueb/dt1.htm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asygerman.org/" TargetMode="External"/><Relationship Id="rId22" Type="http://schemas.openxmlformats.org/officeDocument/2006/relationships/hyperlink" Target="https://www.netzwerk-iq.de/fileadmin/Redaktion/Downloads/IQ_Publikationen/Thema_Anerkennung/2016_Fachw%C3%B6rterbuch_MOZAIK.pdf" TargetMode="External"/><Relationship Id="rId27" Type="http://schemas.openxmlformats.org/officeDocument/2006/relationships/hyperlink" Target="https://www.goethe.de/de/spr/ueb.htm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15B6204E1594B87F4F0123F861C16" ma:contentTypeVersion="11" ma:contentTypeDescription="Ein neues Dokument erstellen." ma:contentTypeScope="" ma:versionID="5663b8ed9145baa22adcb29d1538ab29">
  <xsd:schema xmlns:xsd="http://www.w3.org/2001/XMLSchema" xmlns:xs="http://www.w3.org/2001/XMLSchema" xmlns:p="http://schemas.microsoft.com/office/2006/metadata/properties" xmlns:ns2="f6ad510f-ed9d-42c1-9c17-895936510072" targetNamespace="http://schemas.microsoft.com/office/2006/metadata/properties" ma:root="true" ma:fieldsID="aeae8fec3163eb5defa0bfd0cd03685e" ns2:_="">
    <xsd:import namespace="f6ad510f-ed9d-42c1-9c17-895936510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d510f-ed9d-42c1-9c17-895936510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F2D39-FB22-4DE6-AC60-E81B6189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6B7B-CA12-42FF-A403-887159848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A2252-A023-44E2-8EF7-3E1D58A8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d510f-ed9d-42c1-9c17-895936510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Abdieva</dc:creator>
  <cp:keywords/>
  <dc:description/>
  <cp:lastModifiedBy>Evgeniya Abdieva</cp:lastModifiedBy>
  <cp:revision>9</cp:revision>
  <dcterms:created xsi:type="dcterms:W3CDTF">2021-07-26T13:35:00Z</dcterms:created>
  <dcterms:modified xsi:type="dcterms:W3CDTF">2021-12-07T07:55:00Z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0x010100B8715B6204E1594B87F4F0123F861C16</vt:lpwstr>
  </property>
</Properties>
</file>